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7" w:rsidRPr="00DB24A4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2575560" cy="105156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1B7" w:rsidRDefault="00FE61B7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 w:rsidRPr="00972627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354884" w:rsidRDefault="00354884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354884" w:rsidRDefault="00354884" w:rsidP="00354884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354884" w:rsidRDefault="00EE64D9" w:rsidP="00025149">
      <w:pPr>
        <w:spacing w:after="0" w:line="240" w:lineRule="auto"/>
        <w:ind w:firstLine="567"/>
        <w:jc w:val="both"/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Специалисты Приморского</w:t>
      </w:r>
      <w:r w:rsidR="00712399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Росреестр</w:t>
      </w: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а</w:t>
      </w:r>
      <w:r w:rsidR="008B7EB3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</w:t>
      </w:r>
      <w:r w:rsidR="00FD6479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разъясняют</w:t>
      </w:r>
      <w:r w:rsidR="008B7EB3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, как </w:t>
      </w: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зарегистрировать</w:t>
      </w:r>
      <w:r w:rsidR="00650906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изменения в праве собственности на квартиру</w:t>
      </w: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. </w:t>
      </w:r>
    </w:p>
    <w:p w:rsidR="00EE64D9" w:rsidRDefault="00EE64D9" w:rsidP="00845ACE">
      <w:pPr>
        <w:spacing w:after="0" w:line="240" w:lineRule="auto"/>
        <w:jc w:val="both"/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</w:pPr>
    </w:p>
    <w:p w:rsidR="008B7EB3" w:rsidRDefault="00E37223" w:rsidP="00A25CA2">
      <w:pPr>
        <w:spacing w:after="0" w:line="240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  <w:t>Владивосток, 10</w:t>
      </w:r>
      <w:bookmarkStart w:id="0" w:name="_GoBack"/>
      <w:bookmarkEnd w:id="0"/>
      <w:r w:rsidR="009854AB"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  <w:t xml:space="preserve"> июля</w:t>
      </w:r>
      <w:r w:rsidR="00600320"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  <w:t xml:space="preserve"> 2018</w:t>
      </w:r>
      <w:r w:rsidR="00C15D31" w:rsidRPr="00C15D31"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  <w:t xml:space="preserve"> года, </w:t>
      </w:r>
      <w:r w:rsidR="00551D2A" w:rsidRPr="00964020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–</w:t>
      </w:r>
      <w:r w:rsidR="00A25CA2" w:rsidRPr="00964020">
        <w:rPr>
          <w:rFonts w:eastAsiaTheme="minorHAnsi"/>
          <w:sz w:val="24"/>
          <w:szCs w:val="24"/>
          <w:lang w:eastAsia="en-US"/>
        </w:rPr>
        <w:t xml:space="preserve"> </w:t>
      </w:r>
      <w:r w:rsidR="008B7EB3">
        <w:rPr>
          <w:rFonts w:eastAsiaTheme="minorHAnsi"/>
          <w:sz w:val="24"/>
          <w:szCs w:val="24"/>
          <w:lang w:eastAsia="en-US"/>
        </w:rPr>
        <w:t xml:space="preserve"> </w:t>
      </w:r>
    </w:p>
    <w:p w:rsidR="008B7EB3" w:rsidRDefault="008B7EB3" w:rsidP="00A25CA2">
      <w:pPr>
        <w:spacing w:after="0" w:line="240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2701D" w:rsidRPr="003A7FEA" w:rsidRDefault="0022701D" w:rsidP="003A7FEA">
      <w:pPr>
        <w:spacing w:after="0" w:line="24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2701D">
        <w:rPr>
          <w:rFonts w:eastAsiaTheme="minorHAnsi"/>
          <w:b/>
          <w:sz w:val="28"/>
          <w:szCs w:val="28"/>
          <w:lang w:eastAsia="en-US"/>
        </w:rPr>
        <w:t>У меня и моей супруги есть в</w:t>
      </w:r>
      <w:r w:rsidR="003B7C83">
        <w:rPr>
          <w:rFonts w:eastAsiaTheme="minorHAnsi"/>
          <w:b/>
          <w:sz w:val="28"/>
          <w:szCs w:val="28"/>
          <w:lang w:eastAsia="en-US"/>
        </w:rPr>
        <w:t xml:space="preserve"> общей</w:t>
      </w:r>
      <w:r w:rsidRPr="0022701D">
        <w:rPr>
          <w:rFonts w:eastAsiaTheme="minorHAnsi"/>
          <w:b/>
          <w:sz w:val="28"/>
          <w:szCs w:val="28"/>
          <w:lang w:eastAsia="en-US"/>
        </w:rPr>
        <w:t xml:space="preserve"> совместной собственности квартира. Я хочу подарить своей жене долю в этой квартире.</w:t>
      </w:r>
      <w:r w:rsidR="00856C73">
        <w:rPr>
          <w:rFonts w:eastAsiaTheme="minorHAnsi"/>
          <w:b/>
          <w:sz w:val="28"/>
          <w:szCs w:val="28"/>
          <w:lang w:eastAsia="en-US"/>
        </w:rPr>
        <w:t xml:space="preserve"> Хочу оформить договор дарения.</w:t>
      </w:r>
      <w:r w:rsidRPr="0022701D">
        <w:rPr>
          <w:rFonts w:eastAsiaTheme="minorHAnsi"/>
          <w:b/>
          <w:sz w:val="28"/>
          <w:szCs w:val="28"/>
          <w:lang w:eastAsia="en-US"/>
        </w:rPr>
        <w:t xml:space="preserve"> Можно ли зарегистрировать в органах Росреестра Приморского края право собственности на квартиру, возникшее на основании данного договора дарения?</w:t>
      </w:r>
    </w:p>
    <w:p w:rsidR="003B7C83" w:rsidRPr="00942ED5" w:rsidRDefault="00942ED5" w:rsidP="003A7FEA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Отвечают специалисты отдела государственной регистрации недвижимости </w:t>
      </w:r>
      <w:r w:rsidR="0022701D" w:rsidRPr="003B7C83">
        <w:rPr>
          <w:rFonts w:ascii="Segoe UI" w:eastAsiaTheme="minorHAnsi" w:hAnsi="Segoe UI" w:cs="Segoe UI"/>
          <w:sz w:val="24"/>
          <w:szCs w:val="24"/>
          <w:lang w:eastAsia="en-US"/>
        </w:rPr>
        <w:t>Управления Росреестра по Приморскому краю: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 </w:t>
      </w:r>
      <w:r w:rsidR="003B7C83">
        <w:rPr>
          <w:rFonts w:eastAsiaTheme="minorHAnsi"/>
          <w:sz w:val="24"/>
          <w:szCs w:val="24"/>
          <w:lang w:eastAsia="en-US"/>
        </w:rPr>
        <w:t xml:space="preserve"> </w:t>
      </w:r>
    </w:p>
    <w:p w:rsidR="00991B45" w:rsidRPr="003B7C83" w:rsidRDefault="00942ED5" w:rsidP="003B7C83">
      <w:pPr>
        <w:spacing w:after="0" w:line="240" w:lineRule="auto"/>
        <w:ind w:firstLine="567"/>
        <w:jc w:val="both"/>
        <w:rPr>
          <w:rFonts w:ascii="Segoe UI" w:eastAsiaTheme="minorHAnsi" w:hAnsi="Segoe UI" w:cs="Segoe UI"/>
          <w:bCs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- </w:t>
      </w:r>
      <w:r w:rsidR="003B7C83" w:rsidRPr="003B7C83">
        <w:rPr>
          <w:rFonts w:ascii="Segoe UI" w:eastAsiaTheme="minorHAnsi" w:hAnsi="Segoe UI" w:cs="Segoe UI"/>
          <w:sz w:val="24"/>
          <w:szCs w:val="24"/>
          <w:lang w:eastAsia="en-US"/>
        </w:rPr>
        <w:t xml:space="preserve">Для начала стоит отметить, что согласно действующему законодательству </w:t>
      </w:r>
      <w:r w:rsidR="003B7C83" w:rsidRPr="003B7C83">
        <w:rPr>
          <w:rFonts w:ascii="Segoe UI" w:eastAsiaTheme="minorHAnsi" w:hAnsi="Segoe UI" w:cs="Segoe UI"/>
          <w:bCs/>
          <w:sz w:val="24"/>
          <w:szCs w:val="24"/>
          <w:lang w:eastAsia="en-US"/>
        </w:rPr>
        <w:t>имущество, находящееся в собственности двух или нескольких граждан, принадлежит им на праве общей собственности (ст. 244 ГК РФ</w:t>
      </w:r>
      <w:r w:rsidR="00E37223">
        <w:rPr>
          <w:rFonts w:ascii="Segoe UI" w:eastAsiaTheme="minorHAnsi" w:hAnsi="Segoe UI" w:cs="Segoe UI"/>
          <w:bCs/>
          <w:sz w:val="24"/>
          <w:szCs w:val="24"/>
          <w:lang w:eastAsia="en-US"/>
        </w:rPr>
        <w:t>, ст. 34 СК РФ</w:t>
      </w:r>
      <w:r w:rsidR="003B7C83" w:rsidRPr="003B7C83"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). </w:t>
      </w:r>
      <w:r w:rsidR="003B7C83"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Имущество считается находящимся в общей </w:t>
      </w:r>
      <w:r w:rsidR="003B7C83" w:rsidRPr="003B7C83">
        <w:rPr>
          <w:rFonts w:ascii="Segoe UI" w:eastAsiaTheme="minorHAnsi" w:hAnsi="Segoe UI" w:cs="Segoe UI"/>
          <w:b/>
          <w:bCs/>
          <w:sz w:val="24"/>
          <w:szCs w:val="24"/>
          <w:lang w:eastAsia="en-US"/>
        </w:rPr>
        <w:t>совместной</w:t>
      </w:r>
      <w:r w:rsidR="003B7C83"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 собственности в случае, когда доля каждого гражданина в общей собственности не определена. </w:t>
      </w:r>
    </w:p>
    <w:p w:rsidR="007602D3" w:rsidRPr="003B7C83" w:rsidRDefault="00991B45" w:rsidP="003B7C83">
      <w:pPr>
        <w:spacing w:after="0" w:line="240" w:lineRule="auto"/>
        <w:ind w:firstLine="567"/>
        <w:jc w:val="both"/>
        <w:rPr>
          <w:rFonts w:ascii="Segoe UI" w:eastAsiaTheme="minorHAnsi" w:hAnsi="Segoe UI" w:cs="Segoe UI"/>
          <w:bCs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По желанию супругов или заинтересованной третьей стороны имущество, находящееся в их </w:t>
      </w:r>
      <w:r w:rsidR="003B7C83"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общей </w:t>
      </w:r>
      <w:r w:rsidRPr="003B7C83">
        <w:rPr>
          <w:rFonts w:ascii="Segoe UI" w:eastAsiaTheme="minorHAnsi" w:hAnsi="Segoe UI" w:cs="Segoe UI"/>
          <w:bCs/>
          <w:i/>
          <w:sz w:val="24"/>
          <w:szCs w:val="24"/>
          <w:lang w:eastAsia="en-US"/>
        </w:rPr>
        <w:t xml:space="preserve">совместной </w:t>
      </w:r>
      <w:r w:rsidRPr="003B7C83"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собственности, может быть разделено. Доли, полученные в результате такого разделения, образуют общую </w:t>
      </w:r>
      <w:r w:rsidRPr="003B7C83">
        <w:rPr>
          <w:rFonts w:ascii="Segoe UI" w:eastAsiaTheme="minorHAnsi" w:hAnsi="Segoe UI" w:cs="Segoe UI"/>
          <w:bCs/>
          <w:i/>
          <w:sz w:val="24"/>
          <w:szCs w:val="24"/>
          <w:lang w:eastAsia="en-US"/>
        </w:rPr>
        <w:t xml:space="preserve">долевую </w:t>
      </w:r>
      <w:r w:rsidRPr="003B7C83">
        <w:rPr>
          <w:rFonts w:ascii="Segoe UI" w:eastAsiaTheme="minorHAnsi" w:hAnsi="Segoe UI" w:cs="Segoe UI"/>
          <w:bCs/>
          <w:sz w:val="24"/>
          <w:szCs w:val="24"/>
          <w:lang w:eastAsia="en-US"/>
        </w:rPr>
        <w:t>собственность</w:t>
      </w:r>
      <w:r w:rsidR="003B7C83">
        <w:rPr>
          <w:rFonts w:ascii="Segoe UI" w:eastAsiaTheme="minorHAnsi" w:hAnsi="Segoe UI" w:cs="Segoe UI"/>
          <w:bCs/>
          <w:sz w:val="24"/>
          <w:szCs w:val="24"/>
          <w:lang w:eastAsia="en-US"/>
        </w:rPr>
        <w:t>.</w:t>
      </w:r>
      <w:r w:rsidRPr="003B7C83">
        <w:rPr>
          <w:rFonts w:ascii="Segoe UI" w:eastAsiaTheme="minorHAnsi" w:hAnsi="Segoe UI" w:cs="Segoe UI"/>
          <w:bCs/>
          <w:sz w:val="24"/>
          <w:szCs w:val="24"/>
          <w:lang w:eastAsia="en-US"/>
        </w:rPr>
        <w:t> </w:t>
      </w:r>
    </w:p>
    <w:p w:rsidR="004A19D1" w:rsidRDefault="007602D3" w:rsidP="004A19D1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 xml:space="preserve">Для </w:t>
      </w:r>
      <w:r w:rsidR="003B7C83">
        <w:rPr>
          <w:rFonts w:ascii="Segoe UI" w:eastAsiaTheme="minorHAnsi" w:hAnsi="Segoe UI" w:cs="Segoe UI"/>
          <w:sz w:val="24"/>
          <w:szCs w:val="24"/>
          <w:lang w:eastAsia="en-US"/>
        </w:rPr>
        <w:t>выдела доли из</w:t>
      </w: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 xml:space="preserve"> имущества, нах</w:t>
      </w:r>
      <w:r w:rsidR="003B7C83">
        <w:rPr>
          <w:rFonts w:ascii="Segoe UI" w:eastAsiaTheme="minorHAnsi" w:hAnsi="Segoe UI" w:cs="Segoe UI"/>
          <w:sz w:val="24"/>
          <w:szCs w:val="24"/>
          <w:lang w:eastAsia="en-US"/>
        </w:rPr>
        <w:t>одящегося в общей совместной соб</w:t>
      </w: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 xml:space="preserve">ственности, </w:t>
      </w:r>
      <w:r w:rsidR="003B7C83">
        <w:rPr>
          <w:rFonts w:ascii="Segoe UI" w:eastAsiaTheme="minorHAnsi" w:hAnsi="Segoe UI" w:cs="Segoe UI"/>
          <w:sz w:val="24"/>
          <w:szCs w:val="24"/>
          <w:lang w:eastAsia="en-US"/>
        </w:rPr>
        <w:t>необходимо опреде</w:t>
      </w: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лить размер</w:t>
      </w:r>
      <w:r w:rsidR="003B7C83">
        <w:rPr>
          <w:rFonts w:ascii="Segoe UI" w:eastAsiaTheme="minorHAnsi" w:hAnsi="Segoe UI" w:cs="Segoe UI"/>
          <w:sz w:val="24"/>
          <w:szCs w:val="24"/>
          <w:lang w:eastAsia="en-US"/>
        </w:rPr>
        <w:t>ы</w:t>
      </w:r>
      <w:r w:rsidR="004A19D1">
        <w:rPr>
          <w:rFonts w:ascii="Segoe UI" w:eastAsiaTheme="minorHAnsi" w:hAnsi="Segoe UI" w:cs="Segoe UI"/>
          <w:sz w:val="24"/>
          <w:szCs w:val="24"/>
          <w:lang w:eastAsia="en-US"/>
        </w:rPr>
        <w:t xml:space="preserve"> доли каждого из собственников, так как е</w:t>
      </w: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 xml:space="preserve">сли иное не предусмотрено законом или соглашением участников, доли считаются равными. </w:t>
      </w:r>
    </w:p>
    <w:p w:rsidR="00A10E64" w:rsidRPr="003B7C83" w:rsidRDefault="00A10E64" w:rsidP="004A19D1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 xml:space="preserve">Действующим законодательством определены </w:t>
      </w:r>
      <w:r w:rsidRPr="00942ED5">
        <w:rPr>
          <w:rFonts w:ascii="Segoe UI" w:eastAsiaTheme="minorHAnsi" w:hAnsi="Segoe UI" w:cs="Segoe UI"/>
          <w:b/>
          <w:sz w:val="24"/>
          <w:szCs w:val="24"/>
          <w:lang w:eastAsia="en-US"/>
        </w:rPr>
        <w:t>два</w:t>
      </w: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 xml:space="preserve"> способа </w:t>
      </w:r>
      <w:r w:rsidR="00E37223">
        <w:rPr>
          <w:rFonts w:ascii="Segoe UI" w:eastAsiaTheme="minorHAnsi" w:hAnsi="Segoe UI" w:cs="Segoe UI"/>
          <w:sz w:val="24"/>
          <w:szCs w:val="24"/>
          <w:lang w:eastAsia="en-US"/>
        </w:rPr>
        <w:t>изменения режима совместной собственности на квартиру</w:t>
      </w: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: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 xml:space="preserve">- по соглашению участников совместной собственности, в том числе супругов, путем заключения </w:t>
      </w:r>
      <w:r w:rsidRPr="004A19D1">
        <w:rPr>
          <w:rFonts w:ascii="Segoe UI" w:eastAsiaTheme="minorHAnsi" w:hAnsi="Segoe UI" w:cs="Segoe UI"/>
          <w:b/>
          <w:sz w:val="24"/>
          <w:szCs w:val="24"/>
          <w:lang w:eastAsia="en-US"/>
        </w:rPr>
        <w:t>брачного договора</w:t>
      </w: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 xml:space="preserve"> или соглашения о разделе общего имущества супругов (ст. 38, ст. 40 СК РФ);</w:t>
      </w:r>
    </w:p>
    <w:p w:rsidR="00FC2991" w:rsidRDefault="00A10E64" w:rsidP="00E37223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- в судебном порядке при недостижении участниками совместной собственности согласия.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Что касается порядка осуществления государственной регистрации изменений в праве собственности на квартиру, то здесь порядок следующий:</w:t>
      </w:r>
    </w:p>
    <w:p w:rsidR="003A7FEA" w:rsidRDefault="003A7FEA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lastRenderedPageBreak/>
        <w:t>1. Необходимо подготовить: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- документы, удостоверяющие личность заявителей;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- брачный договор или соглашение о разделе имущества супругов не менее чем в двух экземплярах-подлинниках. Если доли определил суд — решение суда с отметкой о вступлении в силу в одном экземпляре;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Дополнительно, в случае, если право общей собственности не было ранее зарегистрировано в ЕГРН, понадобятся также: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- свидетельство о заключении брака или справка об актовой записи о браке для подтверждения приобретения имущества в браке;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- документы, подтверждающие право собственности на имущество;</w:t>
      </w:r>
    </w:p>
    <w:p w:rsidR="00A10E64" w:rsidRPr="003B7C83" w:rsidRDefault="003A7FEA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>-</w:t>
      </w:r>
      <w:r w:rsidR="00A10E64" w:rsidRPr="003B7C83">
        <w:rPr>
          <w:rFonts w:ascii="Segoe UI" w:eastAsiaTheme="minorHAnsi" w:hAnsi="Segoe UI" w:cs="Segoe UI"/>
          <w:sz w:val="24"/>
          <w:szCs w:val="24"/>
          <w:lang w:eastAsia="en-US"/>
        </w:rPr>
        <w:t>нотариально удостоверенная доверенность, если документы подает представитель.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За государственную регистрацию права собственности необходимо будет уплатить госпошлину, размер которой определяется ст. 333.33 НК РФ.</w:t>
      </w:r>
    </w:p>
    <w:p w:rsidR="003A7FEA" w:rsidRDefault="003A7FEA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2. Подготовленные документы необходимо представить в органы регистрации прав одним из следующих способов: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- в форме электронных документов через Интернет, например</w:t>
      </w:r>
      <w:r w:rsidR="003A7FEA">
        <w:rPr>
          <w:rFonts w:ascii="Segoe UI" w:eastAsiaTheme="minorHAnsi" w:hAnsi="Segoe UI" w:cs="Segoe UI"/>
          <w:sz w:val="24"/>
          <w:szCs w:val="24"/>
          <w:lang w:eastAsia="en-US"/>
        </w:rPr>
        <w:t>,</w:t>
      </w: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 xml:space="preserve"> посредством официального сайта Росреестра (rosreestr.ru);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- через МФЦ;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- почтовым отправлением с объявленной ценностью при его пересылке, описью вложения и уведомлением о вручении (в этом случае подлинность подписи на заявлении должна быть засвидетельствована нотариально, доверенность представителя нотариально удостоверена, а также приложены копии документов, удостоверяющих личность);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- через нотариуса, но по просьбе лица, обратившегося за совершением нотариального действия.</w:t>
      </w:r>
    </w:p>
    <w:p w:rsidR="003A7FEA" w:rsidRDefault="003A7FEA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3. Государственная регистрация проводится в данном случае в следующие сроки: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- если доли определены решением суда, то в течение девяти рабочих дней со дня приема МФЦ документов;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- если доли определены брачным контрактом или соглашением, то в течение пяти рабочих дней с даты приема МФЦ документов;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- в случае поступления документов в электронной форме через официальный сайт Росреестра – в течение одного рабочего дня.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4. По окончании срока регистрации необходимо будет получить документы, подтверждающие государственную регистрацию прав: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- выписку из ЕГРН, которая может быть направлена вам в электронной форме;</w:t>
      </w:r>
    </w:p>
    <w:p w:rsidR="00A10E64" w:rsidRPr="003B7C83" w:rsidRDefault="00A10E64" w:rsidP="00A10E64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>- оригинал брачного договора или соглашения с отметкой о проведенной государственной регистрации.</w:t>
      </w:r>
    </w:p>
    <w:p w:rsidR="008E538E" w:rsidRPr="005D57EF" w:rsidRDefault="00A10E64" w:rsidP="005D57EF">
      <w:pPr>
        <w:spacing w:after="0" w:line="240" w:lineRule="auto"/>
        <w:ind w:firstLine="567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3B7C83">
        <w:rPr>
          <w:rFonts w:ascii="Segoe UI" w:eastAsiaTheme="minorHAnsi" w:hAnsi="Segoe UI" w:cs="Segoe UI"/>
          <w:sz w:val="24"/>
          <w:szCs w:val="24"/>
          <w:lang w:eastAsia="en-US"/>
        </w:rPr>
        <w:t xml:space="preserve">Обратите внимание, что если заявление о государственной регистрации было представлено нотариусом, то способ получения документов нужно </w:t>
      </w:r>
      <w:r w:rsidR="005D57EF">
        <w:rPr>
          <w:rFonts w:ascii="Segoe UI" w:eastAsiaTheme="minorHAnsi" w:hAnsi="Segoe UI" w:cs="Segoe UI"/>
          <w:sz w:val="24"/>
          <w:szCs w:val="24"/>
          <w:lang w:eastAsia="en-US"/>
        </w:rPr>
        <w:t>согласовать с нотариусом.</w:t>
      </w:r>
    </w:p>
    <w:p w:rsidR="00FE61B7" w:rsidRPr="00972627" w:rsidRDefault="00B722DD" w:rsidP="00FE61B7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4E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600320" w:rsidRPr="00600320" w:rsidRDefault="00600320" w:rsidP="00600320">
      <w:pPr>
        <w:widowControl w:val="0"/>
        <w:suppressAutoHyphens/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60032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</w:t>
      </w:r>
      <w:r w:rsidRPr="0060032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lastRenderedPageBreak/>
        <w:t xml:space="preserve">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</w:t>
      </w:r>
    </w:p>
    <w:p w:rsidR="00600320" w:rsidRPr="00600320" w:rsidRDefault="00600320" w:rsidP="00600320">
      <w:pPr>
        <w:widowControl w:val="0"/>
        <w:suppressAutoHyphens/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60032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2018 год – юбилейный для Росреестра, так как в этом году ведомство отмечает 10-летие образования Росреестра на территории соответствующих субъектов Российской Федерации и 20-летие создания в Российской Федерации системы государственной регистрации прав на недвижимое имущество и сделок с ним.</w:t>
      </w:r>
    </w:p>
    <w:p w:rsidR="00600320" w:rsidRPr="00600320" w:rsidRDefault="00600320" w:rsidP="00600320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60032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Территориальным отделом Росреестра в Приморском крае руководит с декабря 2004 года Евгений Александрович Русецкий.</w:t>
      </w: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972627">
        <w:rPr>
          <w:rFonts w:ascii="Segoe UI" w:eastAsia="Times New Roman" w:hAnsi="Segoe UI" w:cs="Segoe UI"/>
          <w:b/>
          <w:color w:val="000000"/>
          <w:sz w:val="24"/>
          <w:szCs w:val="24"/>
        </w:rPr>
        <w:t>Контакты для СМИ</w:t>
      </w:r>
    </w:p>
    <w:p w:rsidR="00FE61B7" w:rsidRPr="00972627" w:rsidRDefault="00B41DA5" w:rsidP="00FE61B7">
      <w:pPr>
        <w:spacing w:after="0" w:line="240" w:lineRule="auto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Помощник</w:t>
      </w:r>
      <w:r w:rsidR="00FE61B7" w:rsidRPr="00972627">
        <w:rPr>
          <w:rFonts w:ascii="Segoe UI" w:eastAsia="Calibri" w:hAnsi="Segoe UI" w:cs="Segoe UI"/>
          <w:sz w:val="18"/>
          <w:szCs w:val="18"/>
          <w:lang w:eastAsia="en-US"/>
        </w:rPr>
        <w:t xml:space="preserve"> руководителя Управления Росреестра по Приморскому краю по СМИ  </w:t>
      </w:r>
    </w:p>
    <w:p w:rsidR="00FE61B7" w:rsidRPr="00972627" w:rsidRDefault="00B41DA5" w:rsidP="00FE61B7">
      <w:pPr>
        <w:spacing w:after="0" w:line="240" w:lineRule="auto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Софья Новикова</w:t>
      </w:r>
    </w:p>
    <w:p w:rsidR="00FE61B7" w:rsidRPr="00972627" w:rsidRDefault="00FE61B7" w:rsidP="00FE61B7">
      <w:pPr>
        <w:spacing w:after="0" w:line="240" w:lineRule="auto"/>
        <w:rPr>
          <w:rFonts w:ascii="Segoe UI" w:eastAsia="Calibri" w:hAnsi="Segoe UI" w:cs="Segoe UI"/>
          <w:sz w:val="20"/>
          <w:szCs w:val="20"/>
          <w:lang w:eastAsia="en-US"/>
        </w:rPr>
      </w:pPr>
      <w:r w:rsidRPr="00972627">
        <w:rPr>
          <w:rFonts w:ascii="Segoe UI" w:eastAsia="Calibri" w:hAnsi="Segoe UI" w:cs="Segoe UI"/>
          <w:sz w:val="20"/>
          <w:szCs w:val="20"/>
          <w:lang w:eastAsia="en-US"/>
        </w:rPr>
        <w:t>+7</w:t>
      </w:r>
      <w:r w:rsidRPr="00972627"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972627">
        <w:rPr>
          <w:rFonts w:ascii="Segoe UI" w:eastAsia="Calibri" w:hAnsi="Segoe UI" w:cs="Segoe UI"/>
          <w:sz w:val="20"/>
          <w:szCs w:val="20"/>
          <w:lang w:eastAsia="en-US"/>
        </w:rPr>
        <w:t>(423)</w:t>
      </w:r>
      <w:r w:rsidRPr="00972627"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972627">
        <w:rPr>
          <w:rFonts w:ascii="Segoe UI" w:eastAsia="Calibri" w:hAnsi="Segoe UI" w:cs="Segoe UI"/>
          <w:sz w:val="20"/>
          <w:szCs w:val="20"/>
          <w:lang w:eastAsia="en-US"/>
        </w:rPr>
        <w:t>241-30-58</w:t>
      </w:r>
    </w:p>
    <w:p w:rsidR="00FE61B7" w:rsidRDefault="00E37223" w:rsidP="00FE61B7">
      <w:pPr>
        <w:spacing w:after="0" w:line="240" w:lineRule="auto"/>
      </w:pPr>
      <w:hyperlink r:id="rId6" w:history="1">
        <w:r w:rsidR="00FE61B7" w:rsidRPr="00972627">
          <w:rPr>
            <w:rFonts w:ascii="Arial" w:eastAsia="Times New Roman" w:hAnsi="Arial" w:cs="Arial"/>
            <w:color w:val="1378BF"/>
            <w:sz w:val="21"/>
            <w:szCs w:val="21"/>
            <w:shd w:val="clear" w:color="auto" w:fill="FFFFFF"/>
          </w:rPr>
          <w:br/>
        </w:r>
        <w:r w:rsidR="00FE61B7" w:rsidRPr="00972627">
          <w:rPr>
            <w:rFonts w:ascii="Arial" w:eastAsia="Times New Roman" w:hAnsi="Arial" w:cs="Arial"/>
            <w:color w:val="1378BF"/>
            <w:sz w:val="21"/>
            <w:u w:val="single"/>
          </w:rPr>
          <w:t>25press_rosreestr@mail.ru</w:t>
        </w:r>
      </w:hyperlink>
    </w:p>
    <w:p w:rsidR="00BA5D08" w:rsidRPr="00BA5D08" w:rsidRDefault="00E37223" w:rsidP="00FE61B7">
      <w:pPr>
        <w:spacing w:after="0" w:line="240" w:lineRule="auto"/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</w:pPr>
      <w:hyperlink r:id="rId7" w:history="1">
        <w:r w:rsidR="00BA5D08" w:rsidRPr="00BA5D08">
          <w:rPr>
            <w:rFonts w:ascii="Arial" w:hAnsi="Arial" w:cs="Arial"/>
            <w:color w:val="1378BF"/>
            <w:sz w:val="21"/>
            <w:szCs w:val="21"/>
            <w:shd w:val="clear" w:color="auto" w:fill="FFFFFF"/>
          </w:rPr>
          <w:t>https://rosreestr.ru/</w:t>
        </w:r>
      </w:hyperlink>
      <w:r w:rsidR="00BA5D08"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  <w:t xml:space="preserve"> </w:t>
      </w:r>
      <w:r w:rsidR="00BA5D08" w:rsidRPr="00BA5D08"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  <w:t xml:space="preserve"> </w:t>
      </w:r>
    </w:p>
    <w:p w:rsidR="00C24530" w:rsidRPr="004C7E02" w:rsidRDefault="00FE61B7" w:rsidP="00D505DB">
      <w:pPr>
        <w:spacing w:after="0" w:line="240" w:lineRule="auto"/>
      </w:pPr>
      <w:r w:rsidRPr="00972627">
        <w:rPr>
          <w:rFonts w:ascii="Segoe UI" w:eastAsia="Calibri" w:hAnsi="Segoe UI" w:cs="Segoe UI"/>
          <w:sz w:val="20"/>
          <w:szCs w:val="20"/>
          <w:lang w:eastAsia="en-US"/>
        </w:rPr>
        <w:t xml:space="preserve">690091, Владивосток, ул. Посьетская, д. </w:t>
      </w:r>
      <w:r w:rsidR="00D505DB">
        <w:t>48</w:t>
      </w:r>
    </w:p>
    <w:sectPr w:rsidR="00C24530" w:rsidRPr="004C7E02" w:rsidSect="00DB24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7"/>
    <w:rsid w:val="000003C8"/>
    <w:rsid w:val="000037FD"/>
    <w:rsid w:val="000135DF"/>
    <w:rsid w:val="00020468"/>
    <w:rsid w:val="00025149"/>
    <w:rsid w:val="00025E7A"/>
    <w:rsid w:val="000552D0"/>
    <w:rsid w:val="000730C3"/>
    <w:rsid w:val="00075561"/>
    <w:rsid w:val="0008516F"/>
    <w:rsid w:val="00085E1E"/>
    <w:rsid w:val="00087F12"/>
    <w:rsid w:val="000B5C0B"/>
    <w:rsid w:val="000C0FCE"/>
    <w:rsid w:val="000C3D8E"/>
    <w:rsid w:val="000D3489"/>
    <w:rsid w:val="000F2BD0"/>
    <w:rsid w:val="000F2CA8"/>
    <w:rsid w:val="00117C0A"/>
    <w:rsid w:val="001305B4"/>
    <w:rsid w:val="00131D12"/>
    <w:rsid w:val="00137833"/>
    <w:rsid w:val="00197487"/>
    <w:rsid w:val="001A402D"/>
    <w:rsid w:val="001B1C1B"/>
    <w:rsid w:val="001B76CE"/>
    <w:rsid w:val="001E4D29"/>
    <w:rsid w:val="00202727"/>
    <w:rsid w:val="002219D4"/>
    <w:rsid w:val="00226C5D"/>
    <w:rsid w:val="0022701D"/>
    <w:rsid w:val="00231D5E"/>
    <w:rsid w:val="00250A5D"/>
    <w:rsid w:val="00271F4D"/>
    <w:rsid w:val="002725D3"/>
    <w:rsid w:val="002838C5"/>
    <w:rsid w:val="00285101"/>
    <w:rsid w:val="00285802"/>
    <w:rsid w:val="002873DB"/>
    <w:rsid w:val="002C4A4B"/>
    <w:rsid w:val="002D0E84"/>
    <w:rsid w:val="002F14A7"/>
    <w:rsid w:val="003108CA"/>
    <w:rsid w:val="00314863"/>
    <w:rsid w:val="00354884"/>
    <w:rsid w:val="003636A6"/>
    <w:rsid w:val="0037237B"/>
    <w:rsid w:val="00372C8D"/>
    <w:rsid w:val="003827F6"/>
    <w:rsid w:val="0038569C"/>
    <w:rsid w:val="00385AD7"/>
    <w:rsid w:val="003863F4"/>
    <w:rsid w:val="00386425"/>
    <w:rsid w:val="00386F1D"/>
    <w:rsid w:val="003A7FEA"/>
    <w:rsid w:val="003B2CCF"/>
    <w:rsid w:val="003B6B6A"/>
    <w:rsid w:val="003B7C83"/>
    <w:rsid w:val="003C0A8B"/>
    <w:rsid w:val="003C4FF0"/>
    <w:rsid w:val="003D4D94"/>
    <w:rsid w:val="003E37D3"/>
    <w:rsid w:val="0040330E"/>
    <w:rsid w:val="00404305"/>
    <w:rsid w:val="00406565"/>
    <w:rsid w:val="004074A9"/>
    <w:rsid w:val="00423EC4"/>
    <w:rsid w:val="004348EA"/>
    <w:rsid w:val="0045751E"/>
    <w:rsid w:val="00485FD9"/>
    <w:rsid w:val="00494698"/>
    <w:rsid w:val="004A19D1"/>
    <w:rsid w:val="004A5E2F"/>
    <w:rsid w:val="004B26DC"/>
    <w:rsid w:val="004B71DE"/>
    <w:rsid w:val="004C76D5"/>
    <w:rsid w:val="004C7E02"/>
    <w:rsid w:val="004D1FA6"/>
    <w:rsid w:val="004D62C7"/>
    <w:rsid w:val="004F74D4"/>
    <w:rsid w:val="005047A5"/>
    <w:rsid w:val="00534F81"/>
    <w:rsid w:val="00542A19"/>
    <w:rsid w:val="00551D2A"/>
    <w:rsid w:val="005652B2"/>
    <w:rsid w:val="005936C7"/>
    <w:rsid w:val="00593EF0"/>
    <w:rsid w:val="00595580"/>
    <w:rsid w:val="005A4000"/>
    <w:rsid w:val="005A44A2"/>
    <w:rsid w:val="005A6F27"/>
    <w:rsid w:val="005B642C"/>
    <w:rsid w:val="005C48C0"/>
    <w:rsid w:val="005C642A"/>
    <w:rsid w:val="005D57EF"/>
    <w:rsid w:val="005E521C"/>
    <w:rsid w:val="00600320"/>
    <w:rsid w:val="00647566"/>
    <w:rsid w:val="00650906"/>
    <w:rsid w:val="006544FD"/>
    <w:rsid w:val="006720EA"/>
    <w:rsid w:val="00694464"/>
    <w:rsid w:val="00694563"/>
    <w:rsid w:val="00697D3A"/>
    <w:rsid w:val="006A667C"/>
    <w:rsid w:val="006B26EC"/>
    <w:rsid w:val="006C1680"/>
    <w:rsid w:val="006C27CE"/>
    <w:rsid w:val="006D6D77"/>
    <w:rsid w:val="006E3E9C"/>
    <w:rsid w:val="006F0960"/>
    <w:rsid w:val="006F1667"/>
    <w:rsid w:val="007034AB"/>
    <w:rsid w:val="00712399"/>
    <w:rsid w:val="007301FF"/>
    <w:rsid w:val="0074618E"/>
    <w:rsid w:val="00751B22"/>
    <w:rsid w:val="00751FF0"/>
    <w:rsid w:val="00754E15"/>
    <w:rsid w:val="007602D3"/>
    <w:rsid w:val="0079014A"/>
    <w:rsid w:val="007923DA"/>
    <w:rsid w:val="007D04A6"/>
    <w:rsid w:val="007D39C6"/>
    <w:rsid w:val="007F65B7"/>
    <w:rsid w:val="0080064A"/>
    <w:rsid w:val="00807C8C"/>
    <w:rsid w:val="00814E78"/>
    <w:rsid w:val="0082302D"/>
    <w:rsid w:val="0083094C"/>
    <w:rsid w:val="00845ACE"/>
    <w:rsid w:val="00856C73"/>
    <w:rsid w:val="00873926"/>
    <w:rsid w:val="00890DAD"/>
    <w:rsid w:val="008A57C2"/>
    <w:rsid w:val="008B7EB3"/>
    <w:rsid w:val="008D3715"/>
    <w:rsid w:val="008D5E2C"/>
    <w:rsid w:val="008E538E"/>
    <w:rsid w:val="009333FF"/>
    <w:rsid w:val="00942ED5"/>
    <w:rsid w:val="00954D1C"/>
    <w:rsid w:val="009569EF"/>
    <w:rsid w:val="009579A9"/>
    <w:rsid w:val="00964020"/>
    <w:rsid w:val="00967A44"/>
    <w:rsid w:val="009728E9"/>
    <w:rsid w:val="009854AB"/>
    <w:rsid w:val="00991B45"/>
    <w:rsid w:val="009A4E50"/>
    <w:rsid w:val="00A04D37"/>
    <w:rsid w:val="00A0657A"/>
    <w:rsid w:val="00A10E64"/>
    <w:rsid w:val="00A21EB6"/>
    <w:rsid w:val="00A25CA2"/>
    <w:rsid w:val="00A512C2"/>
    <w:rsid w:val="00A52B74"/>
    <w:rsid w:val="00A56654"/>
    <w:rsid w:val="00A57953"/>
    <w:rsid w:val="00A60783"/>
    <w:rsid w:val="00A659BC"/>
    <w:rsid w:val="00A746A7"/>
    <w:rsid w:val="00A900FF"/>
    <w:rsid w:val="00AA67C5"/>
    <w:rsid w:val="00AD5E74"/>
    <w:rsid w:val="00AF2735"/>
    <w:rsid w:val="00B06FA2"/>
    <w:rsid w:val="00B30D50"/>
    <w:rsid w:val="00B318AF"/>
    <w:rsid w:val="00B41DA5"/>
    <w:rsid w:val="00B44372"/>
    <w:rsid w:val="00B45430"/>
    <w:rsid w:val="00B52521"/>
    <w:rsid w:val="00B5678F"/>
    <w:rsid w:val="00B57F83"/>
    <w:rsid w:val="00B7033E"/>
    <w:rsid w:val="00B722DD"/>
    <w:rsid w:val="00B74F7E"/>
    <w:rsid w:val="00B84AB5"/>
    <w:rsid w:val="00B86EA2"/>
    <w:rsid w:val="00B91BED"/>
    <w:rsid w:val="00B939A4"/>
    <w:rsid w:val="00BA5D08"/>
    <w:rsid w:val="00BA7DC9"/>
    <w:rsid w:val="00BB7BE4"/>
    <w:rsid w:val="00BC1D38"/>
    <w:rsid w:val="00BC4239"/>
    <w:rsid w:val="00BC530D"/>
    <w:rsid w:val="00BD732C"/>
    <w:rsid w:val="00C070E6"/>
    <w:rsid w:val="00C121C9"/>
    <w:rsid w:val="00C15D31"/>
    <w:rsid w:val="00C24530"/>
    <w:rsid w:val="00C5221C"/>
    <w:rsid w:val="00C53F24"/>
    <w:rsid w:val="00CA1388"/>
    <w:rsid w:val="00CA4130"/>
    <w:rsid w:val="00CD216A"/>
    <w:rsid w:val="00CD2662"/>
    <w:rsid w:val="00CE7A09"/>
    <w:rsid w:val="00CF6E6D"/>
    <w:rsid w:val="00D05E85"/>
    <w:rsid w:val="00D14BB9"/>
    <w:rsid w:val="00D23DC0"/>
    <w:rsid w:val="00D36948"/>
    <w:rsid w:val="00D505DB"/>
    <w:rsid w:val="00D75558"/>
    <w:rsid w:val="00D807A1"/>
    <w:rsid w:val="00D93857"/>
    <w:rsid w:val="00D95DAC"/>
    <w:rsid w:val="00DA4E01"/>
    <w:rsid w:val="00DB24A4"/>
    <w:rsid w:val="00DC004D"/>
    <w:rsid w:val="00DC443A"/>
    <w:rsid w:val="00DD1CA2"/>
    <w:rsid w:val="00DE75BD"/>
    <w:rsid w:val="00E05CDF"/>
    <w:rsid w:val="00E21887"/>
    <w:rsid w:val="00E37223"/>
    <w:rsid w:val="00E41A31"/>
    <w:rsid w:val="00E551BD"/>
    <w:rsid w:val="00E734BE"/>
    <w:rsid w:val="00E87CF7"/>
    <w:rsid w:val="00E91D3D"/>
    <w:rsid w:val="00E96098"/>
    <w:rsid w:val="00EA018B"/>
    <w:rsid w:val="00EB1FEA"/>
    <w:rsid w:val="00EB20F7"/>
    <w:rsid w:val="00EB4F23"/>
    <w:rsid w:val="00ED2E15"/>
    <w:rsid w:val="00EE64D9"/>
    <w:rsid w:val="00F26668"/>
    <w:rsid w:val="00F5310F"/>
    <w:rsid w:val="00F551F4"/>
    <w:rsid w:val="00F7322E"/>
    <w:rsid w:val="00F91B39"/>
    <w:rsid w:val="00FA696C"/>
    <w:rsid w:val="00FB05FE"/>
    <w:rsid w:val="00FB21F2"/>
    <w:rsid w:val="00FC2991"/>
    <w:rsid w:val="00FC70D7"/>
    <w:rsid w:val="00FD5D57"/>
    <w:rsid w:val="00FD6479"/>
    <w:rsid w:val="00FD71AB"/>
    <w:rsid w:val="00FE0092"/>
    <w:rsid w:val="00FE611F"/>
    <w:rsid w:val="00FE61B7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BF1A-F446-4931-BD99-9D26F01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1B5B-2DBA-448A-A65B-5F01C6B8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 Г</dc:creator>
  <cp:keywords/>
  <dc:description/>
  <cp:lastModifiedBy>Новикова С Г</cp:lastModifiedBy>
  <cp:revision>22</cp:revision>
  <cp:lastPrinted>2018-07-03T00:23:00Z</cp:lastPrinted>
  <dcterms:created xsi:type="dcterms:W3CDTF">2018-07-04T05:34:00Z</dcterms:created>
  <dcterms:modified xsi:type="dcterms:W3CDTF">2018-07-09T03:11:00Z</dcterms:modified>
</cp:coreProperties>
</file>